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695F5" w14:textId="77777777" w:rsidR="005C2FB5" w:rsidRDefault="00BA6F45" w:rsidP="00BA6F45">
      <w:pPr>
        <w:spacing w:line="480" w:lineRule="auto"/>
        <w:rPr>
          <w:rFonts w:ascii="Times New Roman" w:hAnsi="Times New Roman" w:cs="Times New Roman"/>
        </w:rPr>
      </w:pPr>
      <w:r>
        <w:rPr>
          <w:rFonts w:ascii="Times New Roman" w:hAnsi="Times New Roman" w:cs="Times New Roman"/>
        </w:rPr>
        <w:t>Alexa Mattiello</w:t>
      </w:r>
    </w:p>
    <w:p w14:paraId="3FA3CC38" w14:textId="77777777" w:rsidR="00BA6F45" w:rsidRDefault="00BA6F45" w:rsidP="00BA6F45">
      <w:pPr>
        <w:spacing w:line="480" w:lineRule="auto"/>
        <w:rPr>
          <w:rFonts w:ascii="Times New Roman" w:hAnsi="Times New Roman" w:cs="Times New Roman"/>
        </w:rPr>
      </w:pPr>
      <w:r>
        <w:rPr>
          <w:rFonts w:ascii="Times New Roman" w:hAnsi="Times New Roman" w:cs="Times New Roman"/>
        </w:rPr>
        <w:t>FAE Ch. 2 &amp; 3 Reflection</w:t>
      </w:r>
    </w:p>
    <w:p w14:paraId="09DE4F9F" w14:textId="6AC0C530" w:rsidR="00BA6F45" w:rsidRDefault="00BA6F45" w:rsidP="005F1A97">
      <w:pPr>
        <w:spacing w:line="480" w:lineRule="auto"/>
        <w:rPr>
          <w:rFonts w:ascii="Times New Roman" w:hAnsi="Times New Roman" w:cs="Times New Roman"/>
        </w:rPr>
      </w:pPr>
      <w:r>
        <w:rPr>
          <w:rFonts w:ascii="Times New Roman" w:hAnsi="Times New Roman" w:cs="Times New Roman"/>
        </w:rPr>
        <w:tab/>
      </w:r>
      <w:bookmarkStart w:id="0" w:name="_GoBack"/>
      <w:bookmarkEnd w:id="0"/>
      <w:r w:rsidR="00B216DD">
        <w:rPr>
          <w:rFonts w:ascii="Times New Roman" w:hAnsi="Times New Roman" w:cs="Times New Roman"/>
        </w:rPr>
        <w:t xml:space="preserve">After reading chapters 2 and 3 I was very surprised to see how far education and the profession of teaching has come over the years. I think the biggest thing that has changed over the years is how we teach and all of the technology that is now available to our teachers. For example, the </w:t>
      </w:r>
      <w:r w:rsidR="00B216DD">
        <w:rPr>
          <w:rFonts w:ascii="Times New Roman" w:hAnsi="Times New Roman" w:cs="Times New Roman"/>
          <w:i/>
        </w:rPr>
        <w:t xml:space="preserve">hornbook </w:t>
      </w:r>
      <w:r w:rsidR="00B216DD">
        <w:rPr>
          <w:rFonts w:ascii="Times New Roman" w:hAnsi="Times New Roman" w:cs="Times New Roman"/>
        </w:rPr>
        <w:t>was a single page tacked to a wooden paddle which was used as a beginners book, mostly for teaching things such as the alphabet. Nowadays we have computers, e-books and Smartboards. I can’t even imagine living in a time where students had to read the alphabet from a piece of wood.</w:t>
      </w:r>
    </w:p>
    <w:p w14:paraId="7E264A11" w14:textId="138C952A" w:rsidR="00B216DD" w:rsidRDefault="00B216DD" w:rsidP="00BA6F45">
      <w:pPr>
        <w:spacing w:line="480" w:lineRule="auto"/>
        <w:rPr>
          <w:rFonts w:ascii="Times New Roman" w:hAnsi="Times New Roman" w:cs="Times New Roman"/>
        </w:rPr>
      </w:pPr>
      <w:r>
        <w:rPr>
          <w:rFonts w:ascii="Times New Roman" w:hAnsi="Times New Roman" w:cs="Times New Roman"/>
        </w:rPr>
        <w:tab/>
        <w:t xml:space="preserve">Another thing that surprised me was the similarities that still exist in today’s education system as compared to hundreds of years ago. For instance, the </w:t>
      </w:r>
      <w:r>
        <w:rPr>
          <w:rFonts w:ascii="Times New Roman" w:hAnsi="Times New Roman" w:cs="Times New Roman"/>
          <w:i/>
        </w:rPr>
        <w:t>Seven Liberal Arts</w:t>
      </w:r>
      <w:r>
        <w:rPr>
          <w:rFonts w:ascii="Times New Roman" w:hAnsi="Times New Roman" w:cs="Times New Roman"/>
        </w:rPr>
        <w:t xml:space="preserve"> was a medieval curriculum based on the “trivium” which was grammar, rhetoric and logic</w:t>
      </w:r>
      <w:r w:rsidR="005F1A97">
        <w:rPr>
          <w:rFonts w:ascii="Times New Roman" w:hAnsi="Times New Roman" w:cs="Times New Roman"/>
        </w:rPr>
        <w:t xml:space="preserve">, and the “quadrivium” which was arithmetic, geometry, music and astronomy. For the most part these subjects still exist in today’s educational system which I think is pretty cool because it’s all still relevant. </w:t>
      </w:r>
    </w:p>
    <w:p w14:paraId="104A758E" w14:textId="3805E915" w:rsidR="005F1A97" w:rsidRPr="00B216DD" w:rsidRDefault="005F1A97" w:rsidP="00BA6F45">
      <w:pPr>
        <w:spacing w:line="480" w:lineRule="auto"/>
        <w:rPr>
          <w:rFonts w:ascii="Times New Roman" w:hAnsi="Times New Roman" w:cs="Times New Roman"/>
        </w:rPr>
      </w:pPr>
      <w:r>
        <w:rPr>
          <w:rFonts w:ascii="Times New Roman" w:hAnsi="Times New Roman" w:cs="Times New Roman"/>
        </w:rPr>
        <w:tab/>
        <w:t>In chapter 3 I read about the Equal Educational Opportunity. This allows access to a similar education for all students, regardless of their cultural background or family circumstances. I think this is a great concept because I am a strong believer that all children should have access to an equal education, no mater what the circumstances at home may be. I was happy to read that steps are being taken to ensure that all students have this opportunity. All though problems with racial stereotyping and prejudice still exist in our country, it shouldn’t have any affect on children and their education and I think this idea is getting us one step closer to that ultimate goal.</w:t>
      </w:r>
    </w:p>
    <w:sectPr w:rsidR="005F1A97" w:rsidRPr="00B216DD" w:rsidSect="00486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F45"/>
    <w:rsid w:val="00486CE5"/>
    <w:rsid w:val="005C2FB5"/>
    <w:rsid w:val="005F1A97"/>
    <w:rsid w:val="00B216DD"/>
    <w:rsid w:val="00BA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FD2F0C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264</Words>
  <Characters>1511</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Mattiello</dc:creator>
  <cp:keywords/>
  <dc:description/>
  <cp:lastModifiedBy>Alexa Mattiello</cp:lastModifiedBy>
  <cp:revision>2</cp:revision>
  <dcterms:created xsi:type="dcterms:W3CDTF">2015-09-30T19:27:00Z</dcterms:created>
  <dcterms:modified xsi:type="dcterms:W3CDTF">2015-09-30T19:44:00Z</dcterms:modified>
</cp:coreProperties>
</file>